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7"/>
          <w:footerReference w:type="default" r:id="rId8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9"/>
          <w:footerReference w:type="default" r:id="rId10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1"/>
          <w:footerReference w:type="default" r:id="rId12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3"/>
          <w:footerReference w:type="default" r:id="rId14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5"/>
          <w:footerReference w:type="default" r:id="rId16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7"/>
          <w:footerReference w:type="default" r:id="rId18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9"/>
          <w:footerReference w:type="default" r:id="rId20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1"/>
          <w:footerReference w:type="default" r:id="rId22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3"/>
          <w:footerReference w:type="default" r:id="rId24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25"/>
          <w:footerReference w:type="default" r:id="rId26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682" w:footer="863" w:top="1420" w:bottom="106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92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795097pt;margin-top:559.245544pt;width:140.8pt;height:13.75pt;mso-position-horizontal-relative:page;mso-position-vertical-relative:page;z-index:-16758784" type="#_x0000_t202" filled="false" stroked="false">
          <v:textbox inset="0,0,0,0">
            <w:txbxContent>
              <w:p>
                <w:pPr>
                  <w:tabs>
                    <w:tab w:pos="1317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January</w:t>
                </w:r>
                <w:r>
                  <w:rPr>
                    <w:b/>
                    <w:color w:val="C55810"/>
                    <w:spacing w:val="-10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01</w:t>
                  <w:tab/>
                </w:r>
                <w:r>
                  <w:rPr>
                    <w:w w:val="105"/>
                    <w:sz w:val="20"/>
                  </w:rPr>
                  <w:t>New Year's</w:t>
                </w:r>
                <w:r>
                  <w:rPr>
                    <w:spacing w:val="-24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18869pt;margin-top:559.358337pt;width:56pt;height:13.6pt;mso-position-horizontal-relative:page;mso-position-vertical-relative:page;z-index:-16758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January 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1.048706pt;margin-top:559.019897pt;width:108.15pt;height:13.6pt;mso-position-horizontal-relative:page;mso-position-vertical-relative:page;z-index:-16757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05"/>
                  </w:rPr>
                  <w:t>Martin Luther King</w:t>
                </w:r>
                <w:r>
                  <w:rPr>
                    <w:rFonts w:ascii="Arial"/>
                    <w:spacing w:val="-32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64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456802pt;margin-top:559.245544pt;width:135.2pt;height:13.7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tabs>
                    <w:tab w:pos="1323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October</w:t>
                </w:r>
                <w:r>
                  <w:rPr>
                    <w:b/>
                    <w:color w:val="C55810"/>
                    <w:spacing w:val="-5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14</w:t>
                  <w:tab/>
                </w:r>
                <w:r>
                  <w:rPr>
                    <w:w w:val="105"/>
                    <w:sz w:val="20"/>
                  </w:rPr>
                  <w:t>Columbus</w:t>
                </w:r>
                <w:r>
                  <w:rPr>
                    <w:spacing w:val="-17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49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407pt;margin-top:559.245544pt;width:142.85pt;height:13.75pt;mso-position-horizontal-relative:page;mso-position-vertical-relative:page;z-index:-16744448" type="#_x0000_t202" filled="false" stroked="false">
          <v:textbox inset="0,0,0,0">
            <w:txbxContent>
              <w:p>
                <w:pPr>
                  <w:tabs>
                    <w:tab w:pos="15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November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11</w:t>
                  <w:tab/>
                </w:r>
                <w:r>
                  <w:rPr>
                    <w:w w:val="105"/>
                    <w:sz w:val="20"/>
                  </w:rPr>
                  <w:t>Veteran's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134308pt;margin-top:559.245544pt;width:139.15pt;height:13.75pt;mso-position-horizontal-relative:page;mso-position-vertical-relative:page;z-index:-16743936" type="#_x0000_t202" filled="false" stroked="false">
          <v:textbox inset="0,0,0,0">
            <w:txbxContent>
              <w:p>
                <w:pPr>
                  <w:tabs>
                    <w:tab w:pos="15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November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28</w:t>
                  <w:tab/>
                </w:r>
                <w:r>
                  <w:rPr>
                    <w:sz w:val="20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29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191902pt;margin-top:559.245544pt;width:124.2pt;height:13.7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tabs>
                    <w:tab w:pos="152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December</w:t>
                </w:r>
                <w:r>
                  <w:rPr>
                    <w:b/>
                    <w:color w:val="C55810"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25</w:t>
                  <w:tab/>
                </w:r>
                <w:r>
                  <w:rPr>
                    <w:w w:val="105"/>
                    <w:sz w:val="20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67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170403pt;margin-top:559.245544pt;width:177.95pt;height:13.75pt;mso-position-horizontal-relative:page;mso-position-vertical-relative:page;z-index:-16756224" type="#_x0000_t202" filled="false" stroked="false">
          <v:textbox inset="0,0,0,0">
            <w:txbxContent>
              <w:p>
                <w:pPr>
                  <w:tabs>
                    <w:tab w:pos="140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February</w:t>
                </w:r>
                <w:r>
                  <w:rPr>
                    <w:b/>
                    <w:color w:val="C55810"/>
                    <w:spacing w:val="-11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19</w:t>
                  <w:tab/>
                </w:r>
                <w:r>
                  <w:rPr>
                    <w:w w:val="105"/>
                    <w:sz w:val="20"/>
                  </w:rPr>
                  <w:t>Wasthington's</w:t>
                </w:r>
                <w:r>
                  <w:rPr>
                    <w:spacing w:val="-16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520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417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315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309502pt;margin-top:559.245544pt;width:111.15pt;height:13.75pt;mso-position-horizontal-relative:page;mso-position-vertical-relative:page;z-index:-16752640" type="#_x0000_t202" filled="false" stroked="false">
          <v:textbox inset="0,0,0,0">
            <w:txbxContent>
              <w:p>
                <w:pPr>
                  <w:tabs>
                    <w:tab w:pos="926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May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27</w:t>
                  <w:tab/>
                </w:r>
                <w:r>
                  <w:rPr>
                    <w:w w:val="105"/>
                    <w:sz w:val="20"/>
                  </w:rPr>
                  <w:t>Memorial</w:t>
                </w:r>
                <w:r>
                  <w:rPr>
                    <w:spacing w:val="-17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16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05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745598pt;margin-top:559.245544pt;width:135pt;height:13.75pt;mso-position-horizontal-relative:page;mso-position-vertical-relative:page;z-index:-16750080" type="#_x0000_t202" filled="false" stroked="false">
          <v:textbox inset="0,0,0,0">
            <w:txbxContent>
              <w:p>
                <w:pPr>
                  <w:tabs>
                    <w:tab w:pos="9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July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04</w:t>
                  <w:tab/>
                </w:r>
                <w:r>
                  <w:rPr>
                    <w:w w:val="105"/>
                    <w:sz w:val="20"/>
                  </w:rPr>
                  <w:t>Independence</w:t>
                </w:r>
                <w:r>
                  <w:rPr>
                    <w:spacing w:val="-21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905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80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695099pt;margin-top:559.245544pt;width:128.85pt;height:13.75pt;mso-position-horizontal-relative:page;mso-position-vertical-relative:page;z-index:-16747520" type="#_x0000_t202" filled="false" stroked="false">
          <v:textbox inset="0,0,0,0">
            <w:txbxContent>
              <w:p>
                <w:pPr>
                  <w:tabs>
                    <w:tab w:pos="159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September</w:t>
                </w:r>
                <w:r>
                  <w:rPr>
                    <w:b/>
                    <w:color w:val="C55810"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02</w:t>
                  <w:tab/>
                </w:r>
                <w:r>
                  <w:rPr>
                    <w:w w:val="105"/>
                    <w:sz w:val="20"/>
                  </w:rPr>
                  <w:t>Labor</w:t>
                </w:r>
                <w:r>
                  <w:rPr>
                    <w:spacing w:val="-11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926392pt;margin-top:33.112839pt;width:207.35pt;height:39.85pt;mso-position-horizontal-relative:page;mso-position-vertical-relative:page;z-index:-16759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January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039215pt;margin-top:33.112839pt;width:207.3pt;height:39.85pt;mso-position-horizontal-relative:page;mso-position-vertical-relative:page;z-index:-167470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October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104004pt;margin-top:33.112839pt;width:243.1pt;height:39.85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104004pt;margin-top:33.112839pt;width:243.1pt;height:39.85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481598pt;margin-top:33.112839pt;width:222.35pt;height:39.85pt;mso-position-horizontal-relative:page;mso-position-vertical-relative:page;z-index:-16757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February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123901pt;margin-top:33.112839pt;width:180.95pt;height:39.85pt;mso-position-horizontal-relative:page;mso-position-vertical-relative:page;z-index:-16755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March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321594pt;margin-top:33.112839pt;width:154.6pt;height:39.85pt;mso-position-horizontal-relative:page;mso-position-vertical-relative:page;z-index:-167546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239197pt;margin-top:33.112839pt;width:150.8pt;height:39.85pt;mso-position-horizontal-relative:page;mso-position-vertical-relative:page;z-index:-167536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May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4.501587pt;margin-top:33.112839pt;width:160.3pt;height:39.85pt;mso-position-horizontal-relative:page;mso-position-vertical-relative:page;z-index:-167521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June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1.044006pt;margin-top:33.112839pt;width:147.050pt;height:39.8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July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8.484009pt;margin-top:33.112839pt;width:192.25pt;height:39.85pt;mso-position-horizontal-relative:page;mso-position-vertical-relative:page;z-index:-167495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August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8.366394pt;margin-top:33.112839pt;width:252.55pt;height:39.85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2021-10-08T17:27:09Z</dcterms:created>
  <dcterms:modified xsi:type="dcterms:W3CDTF">2021-10-08T17:27:09Z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