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July 2060</w:t>
      </w:r>
    </w:p>
    <w:p>
      <w:pPr>
        <w:pStyle w:val="BodyText"/>
        <w:spacing w:before="8"/>
        <w:rPr>
          <w:sz w:val="27"/>
        </w:rPr>
      </w:pPr>
    </w:p>
    <w:p>
      <w:pPr>
        <w:pStyle w:val="BodyText"/>
        <w:tabs>
          <w:tab w:pos="2911" w:val="left" w:leader="none"/>
          <w:tab w:pos="5087" w:val="left" w:leader="none"/>
          <w:tab w:pos="7063" w:val="left" w:leader="none"/>
          <w:tab w:pos="9383" w:val="left" w:leader="none"/>
          <w:tab w:pos="11731" w:val="left" w:leader="none"/>
          <w:tab w:pos="13749" w:val="left" w:leader="none"/>
        </w:tabs>
        <w:spacing w:before="45"/>
        <w:ind w:left="794"/>
      </w:pPr>
      <w:r>
        <w:rPr/>
        <w:t>Sunday</w:t>
        <w:tab/>
        <w:t>Monday</w:t>
        <w:tab/>
        <w:t>Tuesday</w:t>
        <w:tab/>
        <w:t>Wednesday</w:t>
        <w:tab/>
        <w:t>Thursday</w:t>
        <w:tab/>
        <w:t>Friday</w:t>
        <w:tab/>
        <w:t>Saturday</w:t>
      </w:r>
    </w:p>
    <w:p>
      <w:pPr>
        <w:pStyle w:val="BodyText"/>
        <w:rPr>
          <w:sz w:val="5"/>
        </w:rPr>
      </w:pPr>
    </w:p>
    <w:tbl>
      <w:tblPr>
        <w:tblW w:w="0" w:type="auto"/>
        <w:jc w:val="left"/>
        <w:tblInd w:w="1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165"/>
        <w:gridCol w:w="2175"/>
        <w:gridCol w:w="2175"/>
        <w:gridCol w:w="2175"/>
        <w:gridCol w:w="2175"/>
        <w:gridCol w:w="2175"/>
        <w:gridCol w:w="2177"/>
      </w:tblGrid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1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2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w w:val="100"/>
                <w:sz w:val="28"/>
              </w:rPr>
              <w:t>3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  <w:shd w:val="clear" w:color="auto" w:fill="FFFAEE"/>
          </w:tcPr>
          <w:p>
            <w:pPr>
              <w:pStyle w:val="TableParagraph"/>
              <w:ind w:right="23"/>
              <w:rPr>
                <w:b/>
                <w:sz w:val="28"/>
              </w:rPr>
            </w:pPr>
            <w:r>
              <w:rPr>
                <w:b/>
                <w:color w:val="FF0000"/>
                <w:w w:val="100"/>
                <w:sz w:val="28"/>
              </w:rPr>
              <w:t>4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w w:val="100"/>
                <w:sz w:val="28"/>
              </w:rPr>
              <w:t>5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w w:val="100"/>
                <w:sz w:val="28"/>
              </w:rPr>
              <w:t>6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7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w w:val="100"/>
                <w:sz w:val="28"/>
              </w:rPr>
              <w:t>8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w w:val="100"/>
                <w:sz w:val="28"/>
              </w:rPr>
              <w:t>9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11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17</w:t>
            </w:r>
          </w:p>
        </w:tc>
      </w:tr>
      <w:tr>
        <w:trPr>
          <w:trHeight w:val="1527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18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20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21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22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23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24</w:t>
            </w:r>
          </w:p>
        </w:tc>
      </w:tr>
      <w:tr>
        <w:trPr>
          <w:trHeight w:val="1528" w:hRule="atLeast"/>
        </w:trPr>
        <w:tc>
          <w:tcPr>
            <w:tcW w:w="2165" w:type="dxa"/>
            <w:tcBorders>
              <w:left w:val="nil"/>
            </w:tcBorders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25</w:t>
            </w:r>
          </w:p>
        </w:tc>
        <w:tc>
          <w:tcPr>
            <w:tcW w:w="2175" w:type="dxa"/>
          </w:tcPr>
          <w:p>
            <w:pPr>
              <w:pStyle w:val="TableParagraph"/>
              <w:ind w:right="23"/>
              <w:rPr>
                <w:sz w:val="28"/>
              </w:rPr>
            </w:pPr>
            <w:r>
              <w:rPr>
                <w:sz w:val="28"/>
              </w:rPr>
              <w:t>26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27</w:t>
            </w:r>
          </w:p>
        </w:tc>
        <w:tc>
          <w:tcPr>
            <w:tcW w:w="2175" w:type="dxa"/>
          </w:tcPr>
          <w:p>
            <w:pPr>
              <w:pStyle w:val="TableParagraph"/>
              <w:ind w:right="24"/>
              <w:rPr>
                <w:sz w:val="28"/>
              </w:rPr>
            </w:pPr>
            <w:r>
              <w:rPr>
                <w:sz w:val="28"/>
              </w:rPr>
              <w:t>28</w:t>
            </w:r>
          </w:p>
        </w:tc>
        <w:tc>
          <w:tcPr>
            <w:tcW w:w="2175" w:type="dxa"/>
          </w:tcPr>
          <w:p>
            <w:pPr>
              <w:pStyle w:val="TableParagraph"/>
              <w:ind w:right="25"/>
              <w:rPr>
                <w:sz w:val="28"/>
              </w:rPr>
            </w:pPr>
            <w:r>
              <w:rPr>
                <w:sz w:val="28"/>
              </w:rPr>
              <w:t>29</w:t>
            </w:r>
          </w:p>
        </w:tc>
        <w:tc>
          <w:tcPr>
            <w:tcW w:w="2175" w:type="dxa"/>
          </w:tcPr>
          <w:p>
            <w:pPr>
              <w:pStyle w:val="TableParagraph"/>
              <w:ind w:right="26"/>
              <w:rPr>
                <w:sz w:val="28"/>
              </w:rPr>
            </w:pPr>
            <w:r>
              <w:rPr>
                <w:sz w:val="28"/>
              </w:rPr>
              <w:t>30</w:t>
            </w:r>
          </w:p>
        </w:tc>
        <w:tc>
          <w:tcPr>
            <w:tcW w:w="2177" w:type="dxa"/>
            <w:tcBorders>
              <w:right w:val="nil"/>
            </w:tcBorders>
          </w:tcPr>
          <w:p>
            <w:pPr>
              <w:pStyle w:val="TableParagraph"/>
              <w:ind w:right="38"/>
              <w:rPr>
                <w:sz w:val="28"/>
              </w:rPr>
            </w:pPr>
            <w:r>
              <w:rPr>
                <w:sz w:val="28"/>
              </w:rPr>
              <w:t>31</w:t>
            </w:r>
          </w:p>
        </w:tc>
      </w:tr>
      <w:tr>
        <w:trPr>
          <w:trHeight w:val="1540" w:hRule="atLeast"/>
        </w:trPr>
        <w:tc>
          <w:tcPr>
            <w:tcW w:w="2165" w:type="dxa"/>
            <w:tcBorders>
              <w:left w:val="nil"/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5" w:type="dxa"/>
            <w:tcBorders>
              <w:bottom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  <w:tc>
          <w:tcPr>
            <w:tcW w:w="2177" w:type="dxa"/>
            <w:tcBorders>
              <w:bottom w:val="nil"/>
              <w:right w:val="nil"/>
            </w:tcBorders>
          </w:tcPr>
          <w:p>
            <w:pPr>
              <w:pStyle w:val="TableParagraph"/>
              <w:spacing w:line="240" w:lineRule="auto"/>
              <w:jc w:val="left"/>
              <w:rPr>
                <w:rFonts w:ascii="Times New Roman"/>
                <w:sz w:val="28"/>
              </w:rPr>
            </w:pPr>
          </w:p>
        </w:tc>
      </w:tr>
    </w:tbl>
    <w:p>
      <w:pPr>
        <w:pStyle w:val="BodyText"/>
        <w:spacing w:before="9"/>
        <w:rPr>
          <w:sz w:val="22"/>
        </w:rPr>
      </w:pPr>
    </w:p>
    <w:p>
      <w:pPr>
        <w:tabs>
          <w:tab w:pos="2476" w:val="left" w:leader="none"/>
          <w:tab w:pos="13540" w:val="left" w:leader="none"/>
        </w:tabs>
        <w:spacing w:before="1"/>
        <w:ind w:left="1622" w:right="0" w:firstLine="0"/>
        <w:jc w:val="left"/>
        <w:rPr>
          <w:sz w:val="22"/>
        </w:rPr>
      </w:pPr>
      <w:r>
        <w:rPr>
          <w:b/>
          <w:color w:val="C55810"/>
          <w:sz w:val="22"/>
        </w:rPr>
        <w:t>July</w:t>
      </w:r>
      <w:r>
        <w:rPr>
          <w:b/>
          <w:color w:val="C55810"/>
          <w:spacing w:val="1"/>
          <w:sz w:val="22"/>
        </w:rPr>
        <w:t> </w:t>
      </w:r>
      <w:r>
        <w:rPr>
          <w:b/>
          <w:color w:val="C55810"/>
          <w:sz w:val="22"/>
        </w:rPr>
        <w:t>04</w:t>
        <w:tab/>
      </w:r>
      <w:r>
        <w:rPr>
          <w:sz w:val="22"/>
        </w:rPr>
        <w:t>Independence Day</w:t>
        <w:tab/>
      </w:r>
      <w:r>
        <w:rPr>
          <w:rFonts w:ascii="Symbol" w:hAnsi="Symbol"/>
          <w:color w:val="538134"/>
          <w:sz w:val="22"/>
        </w:rPr>
        <w:t></w:t>
      </w:r>
      <w:r>
        <w:rPr>
          <w:rFonts w:ascii="Times New Roman" w:hAnsi="Times New Roman"/>
          <w:color w:val="538134"/>
          <w:spacing w:val="-5"/>
          <w:sz w:val="22"/>
        </w:rPr>
        <w:t> </w:t>
      </w:r>
      <w:r>
        <w:rPr>
          <w:color w:val="538134"/>
          <w:sz w:val="22"/>
        </w:rPr>
        <w:t>wikidates.org</w:t>
      </w:r>
    </w:p>
    <w:sectPr>
      <w:type w:val="continuous"/>
      <w:pgSz w:w="15840" w:h="12240" w:orient="landscape"/>
      <w:pgMar w:top="360" w:bottom="280" w:left="180" w:right="2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810" w:lineRule="exact"/>
      <w:ind w:left="6351" w:right="6347"/>
      <w:jc w:val="center"/>
    </w:pPr>
    <w:rPr>
      <w:rFonts w:ascii="Calibri" w:hAnsi="Calibri" w:eastAsia="Calibri" w:cs="Calibri"/>
      <w:sz w:val="72"/>
      <w:szCs w:val="7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341" w:lineRule="exact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2021-10-08T17:16:23Z</dcterms:created>
  <dcterms:modified xsi:type="dcterms:W3CDTF">2021-10-08T17:16:23Z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