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1/364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2/363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876"/>
              <w:rPr>
                <w:sz w:val="19"/>
              </w:rPr>
            </w:pPr>
            <w:r>
              <w:rPr>
                <w:w w:val="105"/>
                <w:sz w:val="19"/>
              </w:rPr>
              <w:t>Premier de l'An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4/361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5/360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5"/>
              <w:rPr>
                <w:sz w:val="17"/>
              </w:rPr>
            </w:pPr>
            <w:r>
              <w:rPr>
                <w:w w:val="105"/>
                <w:sz w:val="17"/>
              </w:rPr>
              <w:t>6/359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7/358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8/357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9/356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324"/>
              <w:rPr>
                <w:sz w:val="19"/>
              </w:rPr>
            </w:pPr>
            <w:r>
              <w:rPr>
                <w:sz w:val="19"/>
              </w:rPr>
              <w:t>Épiphanie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11/354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12/353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13/352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14/351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15/350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16/349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18/347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19/346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20/345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21/344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22/343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23/342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25/340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26/339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27/338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28/337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29/336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30/335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32/333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33/332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34/331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35/330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36/329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37/328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38/327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39/326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40/325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41/324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42/323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43/322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44/321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45/320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986"/>
              <w:rPr>
                <w:sz w:val="19"/>
              </w:rPr>
            </w:pPr>
            <w:r>
              <w:rPr>
                <w:sz w:val="19"/>
              </w:rPr>
              <w:t>Saint-Valentin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46/319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47/318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48/317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49/316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50/315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51/314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52/313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227"/>
              <w:rPr>
                <w:sz w:val="19"/>
              </w:rPr>
            </w:pPr>
            <w:r>
              <w:rPr>
                <w:w w:val="105"/>
                <w:sz w:val="19"/>
              </w:rPr>
              <w:t>Mardi Gras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53/312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54/311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55/310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56/309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57/308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58/307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59/306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60/305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61/304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62/303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63/302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64/301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65/300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67/298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68/297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69/296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70/295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71/294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72/293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74/291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75/290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76/289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77/288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78/287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79/286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81/284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82/283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83/282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84/281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85/280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86/279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87/278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88/277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89/276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90/275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91/274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92/273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93/272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94/271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Dimanche de Pâques</w:t>
            </w: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95/270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96/269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97/268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98/267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99/266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100/265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101/264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813"/>
              <w:rPr>
                <w:sz w:val="19"/>
              </w:rPr>
            </w:pPr>
            <w:r>
              <w:rPr>
                <w:w w:val="105"/>
                <w:sz w:val="19"/>
              </w:rPr>
              <w:t>Lundi de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Pâques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102/263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103/262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104/261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105/260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106/259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107/258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108/257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109/256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110/255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111/254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112/253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113/252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114/251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115/250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116/249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117/248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118/247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119/246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120/245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121/244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122/243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960"/>
              <w:rPr>
                <w:sz w:val="19"/>
              </w:rPr>
            </w:pPr>
            <w:r>
              <w:rPr>
                <w:w w:val="105"/>
                <w:sz w:val="19"/>
              </w:rPr>
              <w:t>Fête du travail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123/242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124/241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125/240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126/239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127/238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128/237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129/236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040"/>
              <w:rPr>
                <w:sz w:val="19"/>
              </w:rPr>
            </w:pPr>
            <w:r>
              <w:rPr>
                <w:w w:val="105"/>
                <w:sz w:val="19"/>
              </w:rPr>
              <w:t>Victoire 1945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130/235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131/234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132/233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133/232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134/231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135/230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136/229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311"/>
              <w:rPr>
                <w:sz w:val="19"/>
              </w:rPr>
            </w:pPr>
            <w:r>
              <w:rPr>
                <w:w w:val="105"/>
                <w:sz w:val="19"/>
              </w:rPr>
              <w:t>Ascension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137/228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138/227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139/226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140/225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141/224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142/223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143/222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96"/>
              <w:rPr>
                <w:sz w:val="19"/>
              </w:rPr>
            </w:pPr>
            <w:r>
              <w:rPr>
                <w:w w:val="105"/>
                <w:sz w:val="19"/>
              </w:rPr>
              <w:t>Dimanche de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Pentecôte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144/221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145/220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146/219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147/218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148/217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149/216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150/215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573"/>
              <w:rPr>
                <w:sz w:val="19"/>
              </w:rPr>
            </w:pPr>
            <w:r>
              <w:rPr>
                <w:w w:val="105"/>
                <w:sz w:val="19"/>
              </w:rPr>
              <w:t>Lundi de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Pentecôte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151/214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152/213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153/212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154/211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155/210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156/209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157/208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158/207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159/206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160/205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161/204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162/203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163/202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164/201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165/200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166/199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167/198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168/197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169/196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170/195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171/194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172/193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173/192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174/191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175/190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176/189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177/188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178/187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179/186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180/185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181/184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182/183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183/182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184/181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185/180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186/179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187/178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188/177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189/176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190/175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191/174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192/173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193/172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194/171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195/170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196/169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197/168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198/167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199/166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942"/>
              <w:rPr>
                <w:sz w:val="19"/>
              </w:rPr>
            </w:pPr>
            <w:r>
              <w:rPr>
                <w:w w:val="105"/>
                <w:sz w:val="19"/>
              </w:rPr>
              <w:t>Fête Nationale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200/165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201/164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202/163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203/162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204/161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205/160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206/159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207/158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208/157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209/156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210/155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211/154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212/153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213/152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214/151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215/150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216/149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217/148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218/147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219/146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220/145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221/144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222/143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223/142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224/141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225/140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226/139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227/138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164"/>
              <w:rPr>
                <w:sz w:val="19"/>
              </w:rPr>
            </w:pPr>
            <w:r>
              <w:rPr>
                <w:sz w:val="19"/>
              </w:rPr>
              <w:t>Assomption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228/137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229/136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230/135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231/134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232/133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233/132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234/131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235/130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236/129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237/128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238/127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239/126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240/125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241/124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242/123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243/122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244/121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245/120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246/119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247/118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248/117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249/116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250/115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251/114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252/113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253/112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254/111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255/110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256/109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257/108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258/107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259/106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260/105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261/104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262/103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86"/>
              <w:rPr>
                <w:sz w:val="17"/>
              </w:rPr>
            </w:pPr>
            <w:r>
              <w:rPr>
                <w:w w:val="105"/>
                <w:sz w:val="17"/>
              </w:rPr>
              <w:t>263/102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264/101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265/100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266/99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267/98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268/97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269/96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270/95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271/94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272/93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273/92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274/91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275/90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276/89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277/88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278/87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280/85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281/84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282/83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283/82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284/81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285/80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287/78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288/77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289/76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290/75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291/74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292/73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293/72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294/71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295/70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296/69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297/68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298/67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299/66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301/64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302/63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303/62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304/61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3"/>
          <w:footerReference w:type="default" r:id="rId24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305/60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306/59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307/58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308/57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309/56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310/55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311/54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356"/>
              <w:rPr>
                <w:sz w:val="19"/>
              </w:rPr>
            </w:pPr>
            <w:r>
              <w:rPr>
                <w:sz w:val="19"/>
              </w:rPr>
              <w:t>Toussaint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312/53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313/52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314/51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315/50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316/49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317/48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318/47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663"/>
              <w:rPr>
                <w:sz w:val="19"/>
              </w:rPr>
            </w:pPr>
            <w:r>
              <w:rPr>
                <w:w w:val="105"/>
                <w:sz w:val="19"/>
              </w:rPr>
              <w:t>Armistice de 1918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319/46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320/45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321/44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322/43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323/42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324/41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325/40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326/39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327/38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328/37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329/36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330/35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331/34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332/33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2"/>
              <w:rPr>
                <w:sz w:val="17"/>
              </w:rPr>
            </w:pPr>
            <w:r>
              <w:rPr>
                <w:w w:val="105"/>
                <w:sz w:val="17"/>
              </w:rPr>
              <w:t>333/32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334/31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5"/>
          <w:footerReference w:type="default" r:id="rId26"/>
          <w:pgSz w:w="16840" w:h="11910" w:orient="landscape"/>
          <w:pgMar w:header="955" w:footer="1419" w:top="1440" w:bottom="1600" w:left="740" w:right="78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335/30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336/29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337/28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338/27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339/26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340/25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341/24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342/23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343/22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344/21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345/20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346/19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347/18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348/17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0"/>
              <w:rPr>
                <w:sz w:val="17"/>
              </w:rPr>
            </w:pPr>
            <w:r>
              <w:rPr>
                <w:w w:val="105"/>
                <w:sz w:val="17"/>
              </w:rPr>
              <w:t>349/16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350/15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351/14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352/13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353/12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354/11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31"/>
              <w:rPr>
                <w:sz w:val="17"/>
              </w:rPr>
            </w:pPr>
            <w:r>
              <w:rPr>
                <w:w w:val="105"/>
                <w:sz w:val="17"/>
              </w:rPr>
              <w:t>355/10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5"/>
              <w:rPr>
                <w:sz w:val="17"/>
              </w:rPr>
            </w:pPr>
            <w:r>
              <w:rPr>
                <w:w w:val="105"/>
                <w:sz w:val="17"/>
              </w:rPr>
              <w:t>356/9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357/8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358/7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359/6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360/5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Noël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361/4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362/3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5"/>
              <w:rPr>
                <w:sz w:val="17"/>
              </w:rPr>
            </w:pPr>
            <w:r>
              <w:rPr>
                <w:w w:val="105"/>
                <w:sz w:val="17"/>
              </w:rPr>
              <w:t>363/2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364/1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0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365/0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933"/>
              <w:rPr>
                <w:sz w:val="19"/>
              </w:rPr>
            </w:pPr>
            <w:r>
              <w:rPr>
                <w:sz w:val="19"/>
              </w:rPr>
              <w:t>Saint-Sylvestre</w:t>
            </w: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headerReference w:type="default" r:id="rId27"/>
      <w:footerReference w:type="default" r:id="rId28"/>
      <w:pgSz w:w="16840" w:h="11910" w:orient="landscape"/>
      <w:pgMar w:header="955" w:footer="1327" w:top="1440" w:bottom="152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102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09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8999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89894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91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81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71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61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50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406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304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9.900024pt;margin-top:513.387146pt;width:65.8pt;height:14.4pt;mso-position-horizontal-relative:page;mso-position-vertical-relative:page;z-index:-189020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</w:t>
                  </w:r>
                </w:hyperlink>
                <w:r>
                  <w:rPr>
                    <w:w w:val="105"/>
                  </w:rPr>
                  <w:t>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450012pt;margin-top:46.760006pt;width:129.5pt;height:27pt;mso-position-horizontal-relative:page;mso-position-vertical-relative:page;z-index:-1891072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janvier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0.769989pt;margin-top:46.760006pt;width:139.1pt;height:27pt;mso-position-horizontal-relative:page;mso-position-vertical-relative:page;z-index:-18901504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octobre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929993pt;margin-top:46.760006pt;width:164.6pt;height:27pt;mso-position-horizontal-relative:page;mso-position-vertical-relative:page;z-index:-1890048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novembre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9.01001pt;margin-top:46.760006pt;width:162.3pt;height:27pt;mso-position-horizontal-relative:page;mso-position-vertical-relative:page;z-index:-1889945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décembre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6.769989pt;margin-top:46.760006pt;width:126.9pt;height:27pt;mso-position-horizontal-relative:page;mso-position-vertical-relative:page;z-index:-1890969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février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5.410004pt;margin-top:46.760006pt;width:109.5pt;height:27pt;mso-position-horizontal-relative:page;mso-position-vertical-relative:page;z-index:-18908672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mars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8.529999pt;margin-top:46.760006pt;width:103.45pt;height:27pt;mso-position-horizontal-relative:page;mso-position-vertical-relative:page;z-index:-18907648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avril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1.769989pt;margin-top:46.760006pt;width:96.85pt;height:27pt;mso-position-horizontal-relative:page;mso-position-vertical-relative:page;z-index:-18906624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mai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1.529999pt;margin-top:46.760006pt;width:97.35pt;height:27pt;mso-position-horizontal-relative:page;mso-position-vertical-relative:page;z-index:-1890560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juin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1.450012pt;margin-top:46.760006pt;width:117.4pt;height:27pt;mso-position-horizontal-relative:page;mso-position-vertical-relative:page;z-index:-1890457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juillet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7.209991pt;margin-top:46.760006pt;width:106pt;height:27pt;mso-position-horizontal-relative:page;mso-position-vertical-relative:page;z-index:-18903552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août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4.929993pt;margin-top:46.760006pt;width:170.65pt;height:27pt;mso-position-horizontal-relative:page;mso-position-vertical-relative:page;z-index:-18902528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septembre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2022-01-21T12:51:41Z</dcterms:created>
  <dcterms:modified xsi:type="dcterms:W3CDTF">2022-01-21T12:51:41Z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