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7" w:right="4333"/>
              <w:jc w:val="center"/>
              <w:rPr>
                <w:sz w:val="71"/>
              </w:rPr>
            </w:pPr>
            <w:r>
              <w:rPr>
                <w:sz w:val="71"/>
              </w:rPr>
              <w:t>janvier 2025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5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  <w:p>
            <w:pPr>
              <w:pStyle w:val="TableParagraph"/>
              <w:spacing w:before="24"/>
              <w:ind w:right="16"/>
              <w:rPr>
                <w:sz w:val="20"/>
              </w:rPr>
            </w:pPr>
            <w:r>
              <w:rPr>
                <w:w w:val="105"/>
                <w:sz w:val="20"/>
              </w:rPr>
              <w:t>Premier de l'An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spacing w:before="5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  <w:p>
            <w:pPr>
              <w:pStyle w:val="TableParagraph"/>
              <w:spacing w:before="24"/>
              <w:ind w:right="17"/>
              <w:rPr>
                <w:sz w:val="20"/>
              </w:rPr>
            </w:pPr>
            <w:r>
              <w:rPr>
                <w:sz w:val="20"/>
              </w:rPr>
              <w:t>Épiphanie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type w:val="continuous"/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6" w:right="4333"/>
              <w:jc w:val="center"/>
              <w:rPr>
                <w:sz w:val="71"/>
              </w:rPr>
            </w:pPr>
            <w:r>
              <w:rPr>
                <w:sz w:val="71"/>
              </w:rPr>
              <w:t>février 2025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444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1444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</w:tr>
      <w:tr>
        <w:trPr>
          <w:trHeight w:val="1444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79" w:type="dxa"/>
          </w:tcPr>
          <w:p>
            <w:pPr>
              <w:pStyle w:val="TableParagraph"/>
              <w:spacing w:before="5"/>
              <w:ind w:right="12"/>
              <w:rPr>
                <w:sz w:val="20"/>
              </w:rPr>
            </w:pPr>
            <w:r>
              <w:rPr>
                <w:spacing w:val="-1"/>
                <w:sz w:val="20"/>
              </w:rPr>
              <w:t>14</w:t>
            </w:r>
          </w:p>
          <w:p>
            <w:pPr>
              <w:pStyle w:val="TableParagraph"/>
              <w:spacing w:before="24"/>
              <w:ind w:right="13"/>
              <w:rPr>
                <w:sz w:val="20"/>
              </w:rPr>
            </w:pPr>
            <w:r>
              <w:rPr>
                <w:spacing w:val="-1"/>
                <w:sz w:val="20"/>
              </w:rPr>
              <w:t>Saint-Valentin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1444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1444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r>
        <w:rPr>
          <w:color w:val="538235"/>
        </w:rPr>
        <w:t>w</w:t>
      </w:r>
      <w:hyperlink r:id="rId5">
        <w:r>
          <w:rPr>
            <w:color w:val="538235"/>
          </w:rPr>
          <w:t>i</w:t>
        </w:r>
      </w:hyperlink>
      <w:r>
        <w:rPr>
          <w:color w:val="538235"/>
        </w:rPr>
        <w:t>kid</w:t>
      </w:r>
      <w:hyperlink r:id="rId5">
        <w:r>
          <w:rPr>
            <w:color w:val="538235"/>
          </w:rPr>
          <w:t>a</w:t>
        </w:r>
      </w:hyperlink>
      <w:r>
        <w:rPr>
          <w:color w:val="538235"/>
        </w:rPr>
        <w:t>tes</w:t>
      </w:r>
      <w:hyperlink r:id="rId5">
        <w:r>
          <w:rPr>
            <w:color w:val="538235"/>
          </w:rPr>
          <w:t>.or</w:t>
        </w:r>
      </w:hyperlink>
      <w:r>
        <w:rPr>
          <w:color w:val="538235"/>
        </w:rPr>
        <w:t>g</w:t>
      </w:r>
    </w:p>
    <w:p>
      <w:pPr>
        <w:spacing w:after="0"/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8" w:right="4331"/>
              <w:jc w:val="center"/>
              <w:rPr>
                <w:sz w:val="71"/>
              </w:rPr>
            </w:pPr>
            <w:r>
              <w:rPr>
                <w:sz w:val="71"/>
              </w:rPr>
              <w:t>mars 2025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  <w:p>
            <w:pPr>
              <w:pStyle w:val="TableParagraph"/>
              <w:spacing w:before="24"/>
              <w:ind w:right="17"/>
              <w:rPr>
                <w:sz w:val="20"/>
              </w:rPr>
            </w:pPr>
            <w:r>
              <w:rPr>
                <w:w w:val="105"/>
                <w:sz w:val="20"/>
              </w:rPr>
              <w:t>Mardi Gras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8" w:right="4333"/>
              <w:jc w:val="center"/>
              <w:rPr>
                <w:sz w:val="71"/>
              </w:rPr>
            </w:pPr>
            <w:r>
              <w:rPr>
                <w:sz w:val="71"/>
              </w:rPr>
              <w:t>avril 2025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spacing w:before="5"/>
              <w:ind w:right="9"/>
              <w:rPr>
                <w:sz w:val="20"/>
              </w:rPr>
            </w:pPr>
            <w:r>
              <w:rPr>
                <w:spacing w:val="-1"/>
                <w:sz w:val="20"/>
              </w:rPr>
              <w:t>20</w:t>
            </w:r>
          </w:p>
          <w:p>
            <w:pPr>
              <w:pStyle w:val="TableParagraph"/>
              <w:spacing w:before="24"/>
              <w:ind w:right="10"/>
              <w:rPr>
                <w:sz w:val="20"/>
              </w:rPr>
            </w:pPr>
            <w:r>
              <w:rPr>
                <w:spacing w:val="-1"/>
                <w:sz w:val="20"/>
              </w:rPr>
              <w:t>Pâques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spacing w:before="5"/>
              <w:ind w:right="16"/>
              <w:rPr>
                <w:sz w:val="20"/>
              </w:rPr>
            </w:pPr>
            <w:r>
              <w:rPr>
                <w:spacing w:val="-1"/>
                <w:sz w:val="20"/>
              </w:rPr>
              <w:t>21</w:t>
            </w:r>
          </w:p>
          <w:p>
            <w:pPr>
              <w:pStyle w:val="TableParagraph"/>
              <w:spacing w:before="24"/>
              <w:ind w:right="17"/>
              <w:rPr>
                <w:sz w:val="20"/>
              </w:rPr>
            </w:pPr>
            <w:r>
              <w:rPr>
                <w:w w:val="105"/>
                <w:sz w:val="20"/>
              </w:rPr>
              <w:t>Lundi de</w:t>
            </w:r>
            <w:r>
              <w:rPr>
                <w:spacing w:val="-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Pâques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8" w:right="4333"/>
              <w:jc w:val="center"/>
              <w:rPr>
                <w:sz w:val="71"/>
              </w:rPr>
            </w:pPr>
            <w:r>
              <w:rPr>
                <w:sz w:val="71"/>
              </w:rPr>
              <w:t>mai 2025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5"/>
              <w:ind w:right="1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  <w:p>
            <w:pPr>
              <w:pStyle w:val="TableParagraph"/>
              <w:spacing w:before="24"/>
              <w:ind w:right="15"/>
              <w:rPr>
                <w:sz w:val="20"/>
              </w:rPr>
            </w:pPr>
            <w:r>
              <w:rPr>
                <w:w w:val="105"/>
                <w:sz w:val="20"/>
              </w:rPr>
              <w:t>Fête du travail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79" w:type="dxa"/>
          </w:tcPr>
          <w:p>
            <w:pPr>
              <w:pStyle w:val="TableParagraph"/>
              <w:spacing w:before="5"/>
              <w:ind w:right="13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  <w:p>
            <w:pPr>
              <w:pStyle w:val="TableParagraph"/>
              <w:spacing w:before="24"/>
              <w:ind w:right="15"/>
              <w:rPr>
                <w:sz w:val="20"/>
              </w:rPr>
            </w:pPr>
            <w:r>
              <w:rPr>
                <w:w w:val="105"/>
                <w:sz w:val="20"/>
              </w:rPr>
              <w:t>Victoire 1945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79" w:type="dxa"/>
          </w:tcPr>
          <w:p>
            <w:pPr>
              <w:pStyle w:val="TableParagraph"/>
              <w:spacing w:before="5"/>
              <w:ind w:right="13"/>
              <w:rPr>
                <w:sz w:val="20"/>
              </w:rPr>
            </w:pPr>
            <w:r>
              <w:rPr>
                <w:spacing w:val="-1"/>
                <w:sz w:val="20"/>
              </w:rPr>
              <w:t>29</w:t>
            </w:r>
          </w:p>
          <w:p>
            <w:pPr>
              <w:pStyle w:val="TableParagraph"/>
              <w:spacing w:before="25"/>
              <w:ind w:right="14"/>
              <w:rPr>
                <w:sz w:val="20"/>
              </w:rPr>
            </w:pPr>
            <w:r>
              <w:rPr>
                <w:spacing w:val="-1"/>
                <w:sz w:val="20"/>
              </w:rPr>
              <w:t>Ascension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6" w:right="4333"/>
              <w:jc w:val="center"/>
              <w:rPr>
                <w:sz w:val="71"/>
              </w:rPr>
            </w:pPr>
            <w:r>
              <w:rPr>
                <w:sz w:val="71"/>
              </w:rPr>
              <w:t>juin 2025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spacing w:before="5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  <w:p>
            <w:pPr>
              <w:pStyle w:val="TableParagraph"/>
              <w:spacing w:before="24"/>
              <w:ind w:right="11"/>
              <w:rPr>
                <w:sz w:val="20"/>
              </w:rPr>
            </w:pPr>
            <w:r>
              <w:rPr>
                <w:sz w:val="20"/>
              </w:rPr>
              <w:t>Pentecôte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5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  <w:p>
            <w:pPr>
              <w:pStyle w:val="TableParagraph"/>
              <w:spacing w:before="24"/>
              <w:ind w:right="18"/>
              <w:rPr>
                <w:sz w:val="20"/>
              </w:rPr>
            </w:pPr>
            <w:r>
              <w:rPr>
                <w:w w:val="105"/>
                <w:sz w:val="20"/>
              </w:rPr>
              <w:t>Lundi de Pentecôte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6" w:right="4333"/>
              <w:jc w:val="center"/>
              <w:rPr>
                <w:sz w:val="71"/>
              </w:rPr>
            </w:pPr>
            <w:r>
              <w:rPr>
                <w:sz w:val="71"/>
              </w:rPr>
              <w:t>juillet 2025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5"/>
              <w:ind w:right="16"/>
              <w:rPr>
                <w:sz w:val="20"/>
              </w:rPr>
            </w:pPr>
            <w:r>
              <w:rPr>
                <w:spacing w:val="-1"/>
                <w:sz w:val="20"/>
              </w:rPr>
              <w:t>14</w:t>
            </w:r>
          </w:p>
          <w:p>
            <w:pPr>
              <w:pStyle w:val="TableParagraph"/>
              <w:spacing w:before="24"/>
              <w:ind w:right="19"/>
              <w:rPr>
                <w:sz w:val="20"/>
              </w:rPr>
            </w:pPr>
            <w:r>
              <w:rPr>
                <w:w w:val="105"/>
                <w:sz w:val="20"/>
              </w:rPr>
              <w:t>Fête</w:t>
            </w:r>
            <w:r>
              <w:rPr>
                <w:spacing w:val="-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Nationale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8" w:right="4332"/>
              <w:jc w:val="center"/>
              <w:rPr>
                <w:sz w:val="71"/>
              </w:rPr>
            </w:pPr>
            <w:r>
              <w:rPr>
                <w:sz w:val="71"/>
              </w:rPr>
              <w:t>août 2025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79" w:type="dxa"/>
          </w:tcPr>
          <w:p>
            <w:pPr>
              <w:pStyle w:val="TableParagraph"/>
              <w:spacing w:before="5"/>
              <w:ind w:right="12"/>
              <w:rPr>
                <w:sz w:val="20"/>
              </w:rPr>
            </w:pPr>
            <w:r>
              <w:rPr>
                <w:spacing w:val="-1"/>
                <w:sz w:val="20"/>
              </w:rPr>
              <w:t>15</w:t>
            </w:r>
          </w:p>
          <w:p>
            <w:pPr>
              <w:pStyle w:val="TableParagraph"/>
              <w:spacing w:before="24"/>
              <w:ind w:right="13"/>
              <w:rPr>
                <w:sz w:val="20"/>
              </w:rPr>
            </w:pPr>
            <w:r>
              <w:rPr>
                <w:sz w:val="20"/>
              </w:rPr>
              <w:t>Assomption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8" w:right="4333"/>
              <w:jc w:val="center"/>
              <w:rPr>
                <w:sz w:val="71"/>
              </w:rPr>
            </w:pPr>
            <w:r>
              <w:rPr>
                <w:sz w:val="71"/>
              </w:rPr>
              <w:t>septembre 2025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8" w:right="4333"/>
              <w:jc w:val="center"/>
              <w:rPr>
                <w:sz w:val="71"/>
              </w:rPr>
            </w:pPr>
            <w:r>
              <w:rPr>
                <w:sz w:val="71"/>
              </w:rPr>
              <w:t>octobre 2025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8" w:right="4333"/>
              <w:jc w:val="center"/>
              <w:rPr>
                <w:sz w:val="71"/>
              </w:rPr>
            </w:pPr>
            <w:r>
              <w:rPr>
                <w:sz w:val="71"/>
              </w:rPr>
              <w:t>novembre 2025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5"/>
              <w:ind w:right="1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  <w:p>
            <w:pPr>
              <w:pStyle w:val="TableParagraph"/>
              <w:spacing w:before="24"/>
              <w:ind w:right="11"/>
              <w:rPr>
                <w:sz w:val="20"/>
              </w:rPr>
            </w:pPr>
            <w:r>
              <w:rPr>
                <w:sz w:val="20"/>
              </w:rPr>
              <w:t>Toussaint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ind w:right="15"/>
              <w:rPr>
                <w:sz w:val="20"/>
              </w:rPr>
            </w:pPr>
            <w:r>
              <w:rPr>
                <w:spacing w:val="-1"/>
                <w:sz w:val="20"/>
              </w:rPr>
              <w:t>11</w:t>
            </w:r>
          </w:p>
          <w:p>
            <w:pPr>
              <w:pStyle w:val="TableParagraph"/>
              <w:spacing w:before="24"/>
              <w:ind w:right="18"/>
              <w:rPr>
                <w:sz w:val="20"/>
              </w:rPr>
            </w:pPr>
            <w:r>
              <w:rPr>
                <w:w w:val="105"/>
                <w:sz w:val="20"/>
              </w:rPr>
              <w:t>Armistice de</w:t>
            </w:r>
            <w:r>
              <w:rPr>
                <w:spacing w:val="-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1918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8" w:right="4333"/>
              <w:jc w:val="center"/>
              <w:rPr>
                <w:sz w:val="71"/>
              </w:rPr>
            </w:pPr>
            <w:r>
              <w:rPr>
                <w:sz w:val="71"/>
              </w:rPr>
              <w:t>décembre 2025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79" w:type="dxa"/>
          </w:tcPr>
          <w:p>
            <w:pPr>
              <w:pStyle w:val="TableParagraph"/>
              <w:spacing w:before="5"/>
              <w:ind w:right="13"/>
              <w:rPr>
                <w:sz w:val="20"/>
              </w:rPr>
            </w:pPr>
            <w:r>
              <w:rPr>
                <w:spacing w:val="-1"/>
                <w:sz w:val="20"/>
              </w:rPr>
              <w:t>25</w:t>
            </w:r>
          </w:p>
          <w:p>
            <w:pPr>
              <w:pStyle w:val="TableParagraph"/>
              <w:spacing w:before="24"/>
              <w:ind w:right="13"/>
              <w:rPr>
                <w:sz w:val="20"/>
              </w:rPr>
            </w:pPr>
            <w:r>
              <w:rPr>
                <w:sz w:val="20"/>
              </w:rPr>
              <w:t>Noël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79" w:type="dxa"/>
          </w:tcPr>
          <w:p>
            <w:pPr>
              <w:pStyle w:val="TableParagraph"/>
              <w:spacing w:before="5"/>
              <w:ind w:right="14"/>
              <w:rPr>
                <w:sz w:val="20"/>
              </w:rPr>
            </w:pPr>
            <w:r>
              <w:rPr>
                <w:spacing w:val="-1"/>
                <w:sz w:val="20"/>
              </w:rPr>
              <w:t>31</w:t>
            </w:r>
          </w:p>
          <w:p>
            <w:pPr>
              <w:pStyle w:val="TableParagraph"/>
              <w:spacing w:before="25"/>
              <w:ind w:right="17"/>
              <w:rPr>
                <w:sz w:val="20"/>
              </w:rPr>
            </w:pPr>
            <w:r>
              <w:rPr>
                <w:spacing w:val="-1"/>
                <w:sz w:val="20"/>
              </w:rPr>
              <w:t>Saint-Sylvestre</w:t>
            </w: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sectPr>
      <w:pgSz w:w="16840" w:h="11910" w:orient="landscape"/>
      <w:pgMar w:top="10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5"/>
      <w:ind w:right="163"/>
      <w:jc w:val="right"/>
    </w:pPr>
    <w:rPr>
      <w:rFonts w:ascii="Calibri" w:hAnsi="Calibri" w:eastAsia="Calibri" w:cs="Calibri"/>
      <w:sz w:val="16"/>
      <w:szCs w:val="1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2022-01-21T13:49:31Z</dcterms:created>
  <dcterms:modified xsi:type="dcterms:W3CDTF">2022-01-21T13:49:31Z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