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janvier 2030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7"/>
              <w:rPr>
                <w:sz w:val="17"/>
              </w:rPr>
            </w:pPr>
            <w:r>
              <w:rPr>
                <w:w w:val="105"/>
                <w:sz w:val="17"/>
              </w:rPr>
              <w:t>1/364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5"/>
              <w:rPr>
                <w:sz w:val="17"/>
              </w:rPr>
            </w:pPr>
            <w:r>
              <w:rPr>
                <w:w w:val="105"/>
                <w:sz w:val="17"/>
              </w:rPr>
              <w:t>2/363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3/362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5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4/361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5/360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6/359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879"/>
              <w:rPr>
                <w:sz w:val="19"/>
              </w:rPr>
            </w:pPr>
            <w:r>
              <w:rPr>
                <w:w w:val="105"/>
                <w:sz w:val="19"/>
              </w:rPr>
              <w:t>Premier de l'An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320"/>
              <w:rPr>
                <w:sz w:val="19"/>
              </w:rPr>
            </w:pPr>
            <w:r>
              <w:rPr>
                <w:w w:val="105"/>
                <w:sz w:val="19"/>
              </w:rPr>
              <w:t>Épiphanie</w:t>
            </w: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7/358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7"/>
              <w:rPr>
                <w:sz w:val="17"/>
              </w:rPr>
            </w:pPr>
            <w:r>
              <w:rPr>
                <w:w w:val="105"/>
                <w:sz w:val="17"/>
              </w:rPr>
              <w:t>8/357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5"/>
              <w:rPr>
                <w:sz w:val="17"/>
              </w:rPr>
            </w:pPr>
            <w:r>
              <w:rPr>
                <w:w w:val="105"/>
                <w:sz w:val="17"/>
              </w:rPr>
              <w:t>9/356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10/355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5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11/354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12/353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13/352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14/351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15/350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16/349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17/348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5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18/347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19/346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20/345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21/344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22/343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23/342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24/341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5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25/340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26/339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27/338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28/337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29/336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30/335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31/334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365" w:right="6356"/>
      <w:jc w:val="center"/>
    </w:pPr>
    <w:rPr>
      <w:rFonts w:ascii="Calibri" w:hAnsi="Calibri" w:eastAsia="Calibri" w:cs="Calibri"/>
      <w:b/>
      <w:bCs/>
      <w:sz w:val="50"/>
      <w:szCs w:val="50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2022-01-21T12:50:55Z</dcterms:created>
  <dcterms:modified xsi:type="dcterms:W3CDTF">2022-01-21T12:50:55Z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