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octubre 2044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  <w:gridCol w:w="1423"/>
        <w:gridCol w:w="593"/>
      </w:tblGrid>
      <w:tr>
        <w:trPr>
          <w:trHeight w:val="423" w:hRule="atLeast"/>
        </w:trPr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6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domingo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8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lunes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80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martes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41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miércoles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616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jueves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3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viernes</w:t>
            </w:r>
          </w:p>
        </w:tc>
        <w:tc>
          <w:tcPr>
            <w:tcW w:w="2016" w:type="dxa"/>
            <w:gridSpan w:val="2"/>
          </w:tcPr>
          <w:p>
            <w:pPr>
              <w:pStyle w:val="TableParagraph"/>
              <w:spacing w:before="27"/>
              <w:ind w:left="565"/>
              <w:rPr>
                <w:b/>
                <w:sz w:val="29"/>
              </w:rPr>
            </w:pPr>
            <w:r>
              <w:rPr>
                <w:b/>
                <w:w w:val="105"/>
                <w:sz w:val="29"/>
              </w:rPr>
              <w:t>sábado</w:t>
            </w: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275/91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1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276/90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277/89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278/88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1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279/87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280/86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97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281/85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8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282/84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27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8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283/83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3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w w:val="100"/>
                <w:sz w:val="26"/>
              </w:rPr>
              <w:t>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284/82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285/81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286/80</w:t>
            </w:r>
          </w:p>
        </w:tc>
        <w:tc>
          <w:tcPr>
            <w:tcW w:w="593" w:type="dxa"/>
            <w:shd w:val="clear" w:color="auto" w:fill="FFF1CC"/>
          </w:tcPr>
          <w:p>
            <w:pPr>
              <w:pStyle w:val="TableParagraph"/>
              <w:spacing w:before="64"/>
              <w:ind w:left="135" w:right="105"/>
              <w:jc w:val="center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sz w:val="26"/>
              </w:rPr>
              <w:t>12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287/79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288/78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289/77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15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290/76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291/75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292/74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293/73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19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294/72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295/71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296/70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22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297/69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23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298/68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24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0"/>
              <w:jc w:val="right"/>
              <w:rPr>
                <w:sz w:val="18"/>
              </w:rPr>
            </w:pPr>
            <w:r>
              <w:rPr>
                <w:sz w:val="18"/>
              </w:rPr>
              <w:t>299/67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4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25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right="411"/>
              <w:jc w:val="right"/>
              <w:rPr>
                <w:sz w:val="18"/>
              </w:rPr>
            </w:pPr>
            <w:r>
              <w:rPr>
                <w:sz w:val="18"/>
              </w:rPr>
              <w:t>300/66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26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8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301/65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right="124"/>
              <w:jc w:val="right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27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7" w:right="38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302/64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3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28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2"/>
              <w:rPr>
                <w:sz w:val="18"/>
              </w:rPr>
            </w:pPr>
            <w:r>
              <w:rPr>
                <w:w w:val="105"/>
                <w:sz w:val="18"/>
              </w:rPr>
              <w:t>303/63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2" w:right="105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29</w:t>
            </w: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3" w:hRule="atLeast"/>
        </w:trPr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45"/>
              <w:rPr>
                <w:sz w:val="18"/>
              </w:rPr>
            </w:pPr>
            <w:r>
              <w:rPr>
                <w:w w:val="105"/>
                <w:sz w:val="18"/>
              </w:rPr>
              <w:t>304/62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2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30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spacing w:before="103"/>
              <w:ind w:left="419" w:right="38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305/61</w:t>
            </w:r>
          </w:p>
        </w:tc>
        <w:tc>
          <w:tcPr>
            <w:tcW w:w="593" w:type="dxa"/>
          </w:tcPr>
          <w:p>
            <w:pPr>
              <w:pStyle w:val="TableParagraph"/>
              <w:spacing w:before="61"/>
              <w:ind w:left="135" w:right="103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sz w:val="26"/>
              </w:rPr>
              <w:t>31</w:t>
            </w: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2" w:hRule="atLeast"/>
        </w:trPr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16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6"/>
        <w:ind w:right="468"/>
        <w:jc w:val="right"/>
      </w:pPr>
      <w:r>
        <w:rPr>
          <w:rFonts w:ascii="Symbol" w:hAnsi="Symbol"/>
        </w:rPr>
        <w:t></w:t>
      </w:r>
      <w:r>
        <w:rPr>
          <w:rFonts w:ascii="Times New Roman" w:hAnsi="Times New Roman"/>
        </w:rPr>
        <w:t> </w:t>
      </w:r>
      <w:r>
        <w:rPr/>
        <w:t>wikidates.org</w:t>
      </w:r>
    </w:p>
    <w:sectPr>
      <w:type w:val="continuous"/>
      <w:pgSz w:w="15840" w:h="12240" w:orient="landscape"/>
      <w:pgMar w:top="8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604" w:lineRule="exact"/>
      <w:ind w:left="5736" w:right="5730"/>
      <w:jc w:val="center"/>
    </w:pPr>
    <w:rPr>
      <w:rFonts w:ascii="Calibri" w:hAnsi="Calibri" w:eastAsia="Calibri" w:cs="Calibri"/>
      <w:b/>
      <w:bCs/>
      <w:sz w:val="52"/>
      <w:szCs w:val="5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2021-10-21T15:42:02Z</dcterms:created>
  <dcterms:modified xsi:type="dcterms:W3CDTF">2021-10-21T15:42:02Z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