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septiembre 2045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0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244/121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5"/>
              <w:rPr>
                <w:sz w:val="18"/>
              </w:rPr>
            </w:pPr>
            <w:r>
              <w:rPr>
                <w:w w:val="105"/>
                <w:sz w:val="18"/>
              </w:rPr>
              <w:t>245/120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8"/>
              <w:rPr>
                <w:sz w:val="18"/>
              </w:rPr>
            </w:pPr>
            <w:r>
              <w:rPr>
                <w:w w:val="105"/>
                <w:sz w:val="18"/>
              </w:rPr>
              <w:t>246/119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247/118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248/117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249/116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6"/>
              <w:rPr>
                <w:sz w:val="18"/>
              </w:rPr>
            </w:pPr>
            <w:r>
              <w:rPr>
                <w:w w:val="105"/>
                <w:sz w:val="18"/>
              </w:rPr>
              <w:t>250/115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0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251/114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5"/>
              <w:rPr>
                <w:sz w:val="18"/>
              </w:rPr>
            </w:pPr>
            <w:r>
              <w:rPr>
                <w:w w:val="105"/>
                <w:sz w:val="18"/>
              </w:rPr>
              <w:t>252/113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8"/>
              <w:rPr>
                <w:sz w:val="18"/>
              </w:rPr>
            </w:pPr>
            <w:r>
              <w:rPr>
                <w:w w:val="105"/>
                <w:sz w:val="18"/>
              </w:rPr>
              <w:t>253/112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254/111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255/110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256/109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6"/>
              <w:rPr>
                <w:sz w:val="18"/>
              </w:rPr>
            </w:pPr>
            <w:r>
              <w:rPr>
                <w:w w:val="105"/>
                <w:sz w:val="18"/>
              </w:rPr>
              <w:t>257/108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0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258/107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5"/>
              <w:rPr>
                <w:sz w:val="18"/>
              </w:rPr>
            </w:pPr>
            <w:r>
              <w:rPr>
                <w:w w:val="105"/>
                <w:sz w:val="18"/>
              </w:rPr>
              <w:t>259/106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132" w:right="10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16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8"/>
              <w:rPr>
                <w:sz w:val="18"/>
              </w:rPr>
            </w:pPr>
            <w:r>
              <w:rPr>
                <w:w w:val="105"/>
                <w:sz w:val="18"/>
              </w:rPr>
              <w:t>260/105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261/104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262/103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263/102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6"/>
              <w:rPr>
                <w:sz w:val="18"/>
              </w:rPr>
            </w:pPr>
            <w:r>
              <w:rPr>
                <w:w w:val="105"/>
                <w:sz w:val="18"/>
              </w:rPr>
              <w:t>264/101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0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265/100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266/99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267/98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268/97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269/96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270/95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271/94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9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272/93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273/92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340" w:right="5340"/>
      <w:jc w:val="center"/>
    </w:pPr>
    <w:rPr>
      <w:rFonts w:ascii="Calibri" w:hAnsi="Calibri" w:eastAsia="Calibri" w:cs="Calibri"/>
      <w:b/>
      <w:bCs/>
      <w:sz w:val="52"/>
      <w:szCs w:val="5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2021-10-21T15:44:04Z</dcterms:created>
  <dcterms:modified xsi:type="dcterms:W3CDTF">2021-10-21T15:44:04Z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