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2054</w:t>
      </w:r>
    </w:p>
    <w:p>
      <w:pPr>
        <w:pStyle w:val="BodyText"/>
        <w:spacing w:before="6" w:after="39"/>
        <w:rPr>
          <w:b/>
          <w:sz w:val="15"/>
        </w:rPr>
      </w:pPr>
    </w:p>
    <w:p>
      <w:pPr>
        <w:tabs>
          <w:tab w:pos="3014" w:val="left" w:leader="none"/>
        </w:tabs>
        <w:spacing w:line="240" w:lineRule="auto"/>
        <w:ind w:left="118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29.4500pt;height:10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enero 2054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29.4500pt;height:10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febrero 2054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7"/>
        </w:rPr>
      </w:pPr>
      <w:r>
        <w:rPr/>
        <w:pict>
          <v:shape style="position:absolute;margin-left:58.9151pt;margin-top:12.466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abril 2054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12.466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mayo 2054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151pt;margin-top:131.481995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julio 2054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131.481995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agosto 2054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151pt;margin-top:250.498001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2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octubre 2054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250.498001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72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noviembre 2054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861" w:right="83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marzo 2054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5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1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21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2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26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1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1F1F1"/>
          </w:tcPr>
          <w:p>
            <w:pPr>
              <w:pStyle w:val="TableParagraph"/>
              <w:ind w:right="75"/>
              <w:jc w:val="right"/>
              <w:rPr>
                <w:b/>
                <w:sz w:val="16"/>
              </w:rPr>
            </w:pPr>
            <w:r>
              <w:rPr>
                <w:b/>
                <w:color w:val="FF0000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31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861" w:right="83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junio 2054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702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septiembre 2054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2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749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diciembre 2054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1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12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1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31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1"/>
        <w:rPr>
          <w:b/>
          <w:sz w:val="24"/>
        </w:rPr>
      </w:pPr>
    </w:p>
    <w:p>
      <w:pPr>
        <w:pStyle w:val="BodyText"/>
        <w:ind w:left="1618"/>
      </w:pPr>
      <w:r>
        <w:rPr/>
        <w:pict>
          <v:shape style="position:absolute;margin-left:493.391998pt;margin-top:-478.782532pt;width:241.15pt;height:490.0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01"/>
                  </w:tblGrid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  <w:shd w:val="clear" w:color="auto" w:fill="BE8E00"/>
                      </w:tcPr>
                      <w:p>
                        <w:pPr>
                          <w:pStyle w:val="TableParagraph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Días festivos 2054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ene.</w:t>
                          <w:tab/>
                          <w:t>Año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Nuevo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06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ene.</w:t>
                          <w:tab/>
                          <w:t>Día de los Reyes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Magos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feb.</w:t>
                          <w:tab/>
                          <w:t>La Constitución (día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feb.</w:t>
                          <w:tab/>
                          <w:t>La Constitución (día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Día de San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Valentín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Carnaval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Bandera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Día internacional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Mujer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Día de Benito Juárez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775" w:val="left" w:leader="none"/>
                          </w:tabs>
                          <w:ind w:right="159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Día de la Expropiación</w:t>
                        </w:r>
                        <w:r>
                          <w:rPr>
                            <w:spacing w:val="-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Petrolera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San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José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N. de Benito Juárez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Semana Santa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Domingo de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Ramos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Jueves Santo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27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Viernes Santo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29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Domingo de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Pascua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Heroica Defensa de Veracruz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may.</w:t>
                          <w:tab/>
                          <w:t>Día del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Trabajo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may.</w:t>
                          <w:tab/>
                          <w:t>Batalla de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Puebla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 las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Madres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del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Maestro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07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Ascensión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Marina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Corpus Christi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del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Padre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sep.</w:t>
                          <w:tab/>
                          <w:t>Día de los Niños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Héroes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sep.</w:t>
                          <w:tab/>
                          <w:t>Día de la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Independencia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oct.</w:t>
                          <w:tab/>
                          <w:t>Día de la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Raza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nov.</w:t>
                          <w:tab/>
                          <w:t>Día de Todos los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Santos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los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Muertos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la Revolución</w:t>
                        </w:r>
                        <w:r>
                          <w:rPr>
                            <w:b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769" w:val="left" w:leader="none"/>
                          </w:tabs>
                          <w:ind w:right="161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20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la Revolución</w:t>
                        </w:r>
                        <w:r>
                          <w:rPr>
                            <w:b/>
                            <w:spacing w:val="-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7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dic.</w:t>
                          <w:tab/>
                          <w:t>La Inmaculada Concepción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dic.</w:t>
                          <w:tab/>
                          <w:t>Día de la Virgen de</w:t>
                        </w:r>
                        <w:r>
                          <w:rPr>
                            <w:b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Guadalupe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dic.</w:t>
                          <w:tab/>
                          <w:t>Navidad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60" w:right="1040"/>
      <w:cols w:num="2" w:equalWidth="0">
        <w:col w:w="5740" w:space="40"/>
        <w:col w:w="79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02" w:lineRule="exact"/>
      <w:ind w:left="2883"/>
    </w:pPr>
    <w:rPr>
      <w:rFonts w:ascii="Calibri" w:hAnsi="Calibri" w:eastAsia="Calibri" w:cs="Calibri"/>
      <w:b/>
      <w:bCs/>
      <w:sz w:val="42"/>
      <w:szCs w:val="4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 w:line="180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2021-10-21T15:35:37Z</dcterms:created>
  <dcterms:modified xsi:type="dcterms:W3CDTF">2021-10-21T15:35:37Z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